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C540" w14:textId="77777777" w:rsidR="005A2B19" w:rsidRDefault="005A2B19" w:rsidP="00B67614">
      <w:pPr>
        <w:pStyle w:val="BodyText"/>
        <w:ind w:left="118"/>
        <w:jc w:val="center"/>
        <w:rPr>
          <w:sz w:val="36"/>
          <w:szCs w:val="36"/>
        </w:rPr>
      </w:pPr>
    </w:p>
    <w:p w14:paraId="05D318FD" w14:textId="77777777" w:rsidR="005A2B19" w:rsidRDefault="005A2B19" w:rsidP="00B67614">
      <w:pPr>
        <w:pStyle w:val="BodyText"/>
        <w:ind w:left="118"/>
        <w:jc w:val="center"/>
        <w:rPr>
          <w:sz w:val="36"/>
          <w:szCs w:val="36"/>
        </w:rPr>
      </w:pPr>
    </w:p>
    <w:p w14:paraId="521A75F5" w14:textId="77777777" w:rsidR="005A2B19" w:rsidRDefault="005A2B19" w:rsidP="00B67614">
      <w:pPr>
        <w:pStyle w:val="BodyText"/>
        <w:ind w:left="118"/>
        <w:jc w:val="center"/>
        <w:rPr>
          <w:sz w:val="36"/>
          <w:szCs w:val="36"/>
        </w:rPr>
      </w:pPr>
    </w:p>
    <w:p w14:paraId="2202F9A7" w14:textId="77777777" w:rsidR="005A2B19" w:rsidRDefault="005A2B19" w:rsidP="00B67614">
      <w:pPr>
        <w:pStyle w:val="BodyText"/>
        <w:ind w:left="118"/>
        <w:jc w:val="center"/>
        <w:rPr>
          <w:sz w:val="36"/>
          <w:szCs w:val="36"/>
        </w:rPr>
      </w:pPr>
    </w:p>
    <w:p w14:paraId="1A7B1DA4" w14:textId="77777777" w:rsidR="004B6C17" w:rsidRDefault="004B6C17" w:rsidP="00B67614">
      <w:pPr>
        <w:pStyle w:val="BodyText"/>
        <w:ind w:left="118"/>
        <w:jc w:val="center"/>
        <w:rPr>
          <w:sz w:val="36"/>
          <w:szCs w:val="36"/>
        </w:rPr>
      </w:pPr>
    </w:p>
    <w:p w14:paraId="665E4837" w14:textId="018A48C1" w:rsidR="00B67614" w:rsidRPr="00C41F2A" w:rsidRDefault="00B67614" w:rsidP="00B67614">
      <w:pPr>
        <w:pStyle w:val="BodyText"/>
        <w:ind w:left="118"/>
        <w:jc w:val="center"/>
        <w:rPr>
          <w:spacing w:val="-4"/>
          <w:sz w:val="36"/>
          <w:szCs w:val="36"/>
        </w:rPr>
      </w:pPr>
      <w:r w:rsidRPr="00C41F2A">
        <w:rPr>
          <w:sz w:val="36"/>
          <w:szCs w:val="36"/>
        </w:rPr>
        <w:t>Accessib</w:t>
      </w:r>
      <w:r w:rsidR="00EC1EE0">
        <w:rPr>
          <w:sz w:val="36"/>
          <w:szCs w:val="36"/>
        </w:rPr>
        <w:t>le Canada Act</w:t>
      </w:r>
      <w:r w:rsidRPr="00C41F2A">
        <w:rPr>
          <w:spacing w:val="-7"/>
          <w:sz w:val="36"/>
          <w:szCs w:val="36"/>
        </w:rPr>
        <w:t xml:space="preserve"> </w:t>
      </w:r>
      <w:r w:rsidRPr="00C41F2A">
        <w:rPr>
          <w:spacing w:val="-4"/>
          <w:sz w:val="36"/>
          <w:szCs w:val="36"/>
        </w:rPr>
        <w:t>P</w:t>
      </w:r>
      <w:r w:rsidR="00EC1EE0">
        <w:rPr>
          <w:spacing w:val="-4"/>
          <w:sz w:val="36"/>
          <w:szCs w:val="36"/>
        </w:rPr>
        <w:t>rogress</w:t>
      </w:r>
      <w:r w:rsidR="006D7E7E">
        <w:rPr>
          <w:spacing w:val="-4"/>
          <w:sz w:val="36"/>
          <w:szCs w:val="36"/>
        </w:rPr>
        <w:t xml:space="preserve"> Report</w:t>
      </w:r>
    </w:p>
    <w:p w14:paraId="222FD125" w14:textId="77777777" w:rsidR="007E1D7F" w:rsidRPr="00C41F2A" w:rsidRDefault="007E1D7F" w:rsidP="00B67614">
      <w:pPr>
        <w:pStyle w:val="BodyText"/>
        <w:ind w:left="118"/>
        <w:jc w:val="center"/>
        <w:rPr>
          <w:sz w:val="36"/>
          <w:szCs w:val="36"/>
        </w:rPr>
      </w:pPr>
    </w:p>
    <w:p w14:paraId="4A054E5B" w14:textId="75EC1156" w:rsidR="00B67614" w:rsidRPr="00C41F2A" w:rsidRDefault="00E652B6" w:rsidP="007E1D7F">
      <w:pPr>
        <w:pStyle w:val="BodyText"/>
        <w:spacing w:before="259"/>
        <w:jc w:val="center"/>
        <w:rPr>
          <w:sz w:val="36"/>
          <w:szCs w:val="36"/>
        </w:rPr>
      </w:pPr>
      <w:r w:rsidRPr="00C41F2A">
        <w:rPr>
          <w:sz w:val="36"/>
          <w:szCs w:val="36"/>
        </w:rPr>
        <w:t xml:space="preserve">April </w:t>
      </w:r>
      <w:r w:rsidR="00464FEC">
        <w:rPr>
          <w:sz w:val="36"/>
          <w:szCs w:val="36"/>
        </w:rPr>
        <w:t>23</w:t>
      </w:r>
      <w:r w:rsidRPr="00C41F2A">
        <w:rPr>
          <w:sz w:val="36"/>
          <w:szCs w:val="36"/>
        </w:rPr>
        <w:t>, 202</w:t>
      </w:r>
      <w:r w:rsidR="00464FEC">
        <w:rPr>
          <w:sz w:val="36"/>
          <w:szCs w:val="36"/>
        </w:rPr>
        <w:t>6</w:t>
      </w:r>
    </w:p>
    <w:p w14:paraId="5638248E" w14:textId="77777777" w:rsidR="007E1D7F" w:rsidRPr="00C41F2A" w:rsidRDefault="007E1D7F" w:rsidP="007E1D7F">
      <w:pPr>
        <w:pStyle w:val="BodyText"/>
        <w:spacing w:before="259"/>
        <w:jc w:val="center"/>
        <w:rPr>
          <w:sz w:val="36"/>
          <w:szCs w:val="36"/>
        </w:rPr>
      </w:pPr>
    </w:p>
    <w:p w14:paraId="3CA2A81A" w14:textId="0791C315" w:rsidR="007E1D7F" w:rsidRPr="00C41F2A" w:rsidRDefault="007E1D7F" w:rsidP="007E1D7F">
      <w:pPr>
        <w:pStyle w:val="BodyText"/>
        <w:spacing w:before="259"/>
        <w:jc w:val="center"/>
        <w:rPr>
          <w:sz w:val="36"/>
          <w:szCs w:val="36"/>
        </w:rPr>
      </w:pPr>
      <w:r w:rsidRPr="00C41F2A">
        <w:rPr>
          <w:sz w:val="36"/>
          <w:szCs w:val="36"/>
        </w:rPr>
        <w:t>for</w:t>
      </w:r>
    </w:p>
    <w:p w14:paraId="6254BF9A" w14:textId="77777777" w:rsidR="007E1D7F" w:rsidRPr="00C41F2A" w:rsidRDefault="007E1D7F" w:rsidP="007E1D7F">
      <w:pPr>
        <w:pStyle w:val="BodyText"/>
        <w:spacing w:before="259"/>
        <w:jc w:val="center"/>
        <w:rPr>
          <w:sz w:val="36"/>
          <w:szCs w:val="36"/>
        </w:rPr>
      </w:pPr>
    </w:p>
    <w:p w14:paraId="1D1BF18C" w14:textId="464FDDDC" w:rsidR="00B67614" w:rsidRPr="00C41F2A" w:rsidRDefault="00DC5EB3" w:rsidP="00E652B6">
      <w:pPr>
        <w:pStyle w:val="BodyText"/>
        <w:jc w:val="center"/>
        <w:rPr>
          <w:sz w:val="36"/>
          <w:szCs w:val="36"/>
        </w:rPr>
      </w:pPr>
      <w:r>
        <w:rPr>
          <w:sz w:val="36"/>
          <w:szCs w:val="36"/>
        </w:rPr>
        <w:t>Mitchell Seaforth Cable T.V. Ltd.</w:t>
      </w:r>
    </w:p>
    <w:p w14:paraId="7840AC37" w14:textId="77777777" w:rsidR="00CA519A" w:rsidRDefault="00CA519A" w:rsidP="00E652B6">
      <w:pPr>
        <w:pStyle w:val="BodyText"/>
        <w:jc w:val="center"/>
      </w:pPr>
    </w:p>
    <w:p w14:paraId="1670F879" w14:textId="77777777" w:rsidR="007E1D7F" w:rsidRDefault="007E1D7F" w:rsidP="00E652B6">
      <w:pPr>
        <w:pStyle w:val="BodyText"/>
        <w:jc w:val="center"/>
      </w:pPr>
    </w:p>
    <w:p w14:paraId="14586A8E" w14:textId="17CD3DA8" w:rsidR="00CA519A" w:rsidRDefault="00DC5EB3" w:rsidP="00E652B6">
      <w:pPr>
        <w:pStyle w:val="BodyText"/>
        <w:jc w:val="center"/>
      </w:pPr>
      <w:r>
        <w:rPr>
          <w:noProof/>
          <w14:ligatures w14:val="standardContextual"/>
        </w:rPr>
        <w:drawing>
          <wp:inline distT="0" distB="0" distL="0" distR="0" wp14:anchorId="37C32275" wp14:editId="75CCFD6C">
            <wp:extent cx="5943600" cy="2209165"/>
            <wp:effectExtent l="0" t="0" r="0" b="635"/>
            <wp:docPr id="1089567439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67439" name="Picture 1" descr="A blue and black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EA2FE" w14:textId="77777777" w:rsidR="007E1D7F" w:rsidRDefault="007E1D7F" w:rsidP="00E652B6">
      <w:pPr>
        <w:pStyle w:val="BodyText"/>
        <w:jc w:val="center"/>
      </w:pPr>
    </w:p>
    <w:p w14:paraId="2F42E7FB" w14:textId="77777777" w:rsidR="007E1D7F" w:rsidRDefault="007E1D7F" w:rsidP="00E652B6">
      <w:pPr>
        <w:pStyle w:val="BodyText"/>
        <w:jc w:val="center"/>
      </w:pPr>
    </w:p>
    <w:p w14:paraId="07C7075D" w14:textId="6D24A538" w:rsidR="009C12BA" w:rsidRPr="009C12BA" w:rsidRDefault="009C12BA" w:rsidP="009C12BA">
      <w:pPr>
        <w:widowControl/>
        <w:autoSpaceDE/>
        <w:autoSpaceDN/>
        <w:spacing w:after="160" w:line="259" w:lineRule="auto"/>
        <w:rPr>
          <w:b/>
          <w:bCs/>
        </w:rPr>
      </w:pPr>
    </w:p>
    <w:p w14:paraId="1484F40F" w14:textId="77777777" w:rsidR="00830A47" w:rsidRDefault="00830A47">
      <w:pPr>
        <w:widowControl/>
        <w:autoSpaceDE/>
        <w:autoSpaceDN/>
        <w:spacing w:after="160" w:line="259" w:lineRule="auto"/>
        <w:rPr>
          <w:rFonts w:ascii="Tahoma" w:eastAsia="Tahoma" w:hAnsi="Tahoma" w:cs="Tahoma"/>
          <w:b/>
          <w:bCs/>
          <w:color w:val="000000"/>
          <w:sz w:val="26"/>
          <w:szCs w:val="26"/>
          <w:u w:val="single"/>
        </w:rPr>
      </w:pPr>
    </w:p>
    <w:p w14:paraId="2CE12C74" w14:textId="6B6172FB" w:rsidR="009C12BA" w:rsidRDefault="009C12BA">
      <w:pPr>
        <w:widowControl/>
        <w:autoSpaceDE/>
        <w:autoSpaceDN/>
        <w:spacing w:after="160" w:line="259" w:lineRule="auto"/>
        <w:rPr>
          <w:rFonts w:ascii="Tahoma" w:eastAsia="Tahoma" w:hAnsi="Tahoma" w:cs="Tahoma"/>
          <w:b/>
          <w:bCs/>
          <w:color w:val="000000"/>
          <w:sz w:val="26"/>
          <w:szCs w:val="26"/>
          <w:u w:val="single"/>
        </w:rPr>
      </w:pPr>
      <w:r>
        <w:rPr>
          <w:rFonts w:ascii="Tahoma" w:eastAsia="Tahoma" w:hAnsi="Tahoma" w:cs="Tahoma"/>
          <w:b/>
          <w:bCs/>
          <w:color w:val="000000"/>
          <w:sz w:val="26"/>
          <w:szCs w:val="26"/>
          <w:u w:val="single"/>
        </w:rPr>
        <w:br w:type="page"/>
      </w:r>
    </w:p>
    <w:p w14:paraId="292D6F95" w14:textId="77777777" w:rsidR="00A27CE6" w:rsidRPr="00A27CE6" w:rsidRDefault="00A27CE6" w:rsidP="00A27CE6">
      <w:pPr>
        <w:widowControl/>
        <w:autoSpaceDE/>
        <w:autoSpaceDN/>
        <w:spacing w:after="160" w:line="259" w:lineRule="auto"/>
        <w:rPr>
          <w:b/>
          <w:bCs/>
          <w:u w:val="single"/>
        </w:rPr>
      </w:pPr>
      <w:r w:rsidRPr="00A27CE6">
        <w:rPr>
          <w:b/>
          <w:bCs/>
          <w:u w:val="single"/>
        </w:rPr>
        <w:lastRenderedPageBreak/>
        <w:t>Executive Summary:</w:t>
      </w:r>
    </w:p>
    <w:p w14:paraId="4F1E7E6B" w14:textId="51599C46" w:rsidR="00A27CE6" w:rsidRPr="00A27CE6" w:rsidRDefault="00DC5EB3" w:rsidP="00A27CE6">
      <w:pPr>
        <w:widowControl/>
        <w:autoSpaceDE/>
        <w:autoSpaceDN/>
        <w:spacing w:after="160" w:line="259" w:lineRule="auto"/>
      </w:pPr>
      <w:r>
        <w:t>Mitchell Seaforth Cable T.V. Ltd.</w:t>
      </w:r>
      <w:r w:rsidR="00C5227B">
        <w:t xml:space="preserve"> </w:t>
      </w:r>
      <w:r w:rsidR="00A27CE6" w:rsidRPr="00A27CE6">
        <w:t>is committed to creating a barrier-free environment for all employees and clients, in accordance with the Accessible Canada Act. This report outlines the progress made towards achieving the goals outlined in our Accessibility Plan, with a focus on employment, the built environment, and ICT.</w:t>
      </w:r>
    </w:p>
    <w:p w14:paraId="5FE4C029" w14:textId="0D246498" w:rsidR="00A27CE6" w:rsidRPr="00A27CE6" w:rsidRDefault="00A27CE6" w:rsidP="00A27CE6">
      <w:pPr>
        <w:widowControl/>
        <w:autoSpaceDE/>
        <w:autoSpaceDN/>
        <w:spacing w:after="160" w:line="259" w:lineRule="auto"/>
        <w:rPr>
          <w:b/>
          <w:bCs/>
          <w:u w:val="single"/>
        </w:rPr>
      </w:pPr>
      <w:r w:rsidRPr="00A27CE6">
        <w:rPr>
          <w:b/>
          <w:bCs/>
          <w:u w:val="single"/>
        </w:rPr>
        <w:t>1. Employment:</w:t>
      </w:r>
    </w:p>
    <w:p w14:paraId="65ACD74F" w14:textId="4833DD28" w:rsidR="00A27CE6" w:rsidRDefault="00A27CE6" w:rsidP="00AE5B94">
      <w:pPr>
        <w:widowControl/>
        <w:numPr>
          <w:ilvl w:val="0"/>
          <w:numId w:val="2"/>
        </w:numPr>
        <w:autoSpaceDE/>
        <w:autoSpaceDN/>
        <w:spacing w:after="160" w:line="259" w:lineRule="auto"/>
      </w:pPr>
      <w:r w:rsidRPr="00A27CE6">
        <w:t>Goal:</w:t>
      </w:r>
    </w:p>
    <w:p w14:paraId="32CCD98D" w14:textId="19902AB9" w:rsidR="00A27CE6" w:rsidRPr="00A27CE6" w:rsidRDefault="00A27CE6" w:rsidP="00AE5B94">
      <w:pPr>
        <w:widowControl/>
        <w:numPr>
          <w:ilvl w:val="1"/>
          <w:numId w:val="2"/>
        </w:numPr>
        <w:autoSpaceDE/>
        <w:autoSpaceDN/>
        <w:spacing w:after="160" w:line="259" w:lineRule="auto"/>
      </w:pPr>
      <w:r w:rsidRPr="00A27CE6">
        <w:t xml:space="preserve">Ensure that </w:t>
      </w:r>
      <w:proofErr w:type="gramStart"/>
      <w:r w:rsidRPr="00A27CE6">
        <w:t>persons</w:t>
      </w:r>
      <w:proofErr w:type="gramEnd"/>
      <w:r w:rsidRPr="00A27CE6">
        <w:t xml:space="preserve"> with disabilities are fairly represented in the workforce and have equal opportunities for advancement. </w:t>
      </w:r>
    </w:p>
    <w:p w14:paraId="77C2C69E" w14:textId="0C97B94E" w:rsidR="00A27CE6" w:rsidRPr="00A27CE6" w:rsidRDefault="00A27CE6" w:rsidP="00AE5B94">
      <w:pPr>
        <w:widowControl/>
        <w:numPr>
          <w:ilvl w:val="0"/>
          <w:numId w:val="2"/>
        </w:numPr>
        <w:autoSpaceDE/>
        <w:autoSpaceDN/>
        <w:spacing w:after="160" w:line="259" w:lineRule="auto"/>
      </w:pPr>
      <w:r w:rsidRPr="00A27CE6">
        <w:t>Progress:</w:t>
      </w:r>
    </w:p>
    <w:p w14:paraId="064A97C9" w14:textId="643E16AA" w:rsidR="00A27CE6" w:rsidRDefault="006920F6" w:rsidP="00AE5B94">
      <w:pPr>
        <w:widowControl/>
        <w:numPr>
          <w:ilvl w:val="1"/>
          <w:numId w:val="2"/>
        </w:numPr>
        <w:autoSpaceDE/>
        <w:autoSpaceDN/>
        <w:spacing w:after="160" w:line="259" w:lineRule="auto"/>
      </w:pPr>
      <w:r>
        <w:t xml:space="preserve">Maintained a </w:t>
      </w:r>
      <w:r w:rsidR="00A27CE6" w:rsidRPr="00A27CE6">
        <w:t>recruitment strategy that includes mandatory plain language job postings and accommodation requests.</w:t>
      </w:r>
    </w:p>
    <w:p w14:paraId="478F7A00" w14:textId="4CA3F013" w:rsidR="00A27CE6" w:rsidRDefault="00A27CE6" w:rsidP="00AE5B94">
      <w:pPr>
        <w:widowControl/>
        <w:numPr>
          <w:ilvl w:val="0"/>
          <w:numId w:val="2"/>
        </w:numPr>
        <w:autoSpaceDE/>
        <w:autoSpaceDN/>
        <w:spacing w:after="160" w:line="259" w:lineRule="auto"/>
      </w:pPr>
      <w:r w:rsidRPr="00A27CE6">
        <w:t>Challenges:</w:t>
      </w:r>
    </w:p>
    <w:p w14:paraId="778202E6" w14:textId="3751E6BC" w:rsidR="00A27CE6" w:rsidRDefault="00FD5C05" w:rsidP="00AE5B94">
      <w:pPr>
        <w:widowControl/>
        <w:numPr>
          <w:ilvl w:val="1"/>
          <w:numId w:val="2"/>
        </w:numPr>
        <w:autoSpaceDE/>
        <w:autoSpaceDN/>
        <w:spacing w:after="160" w:line="259" w:lineRule="auto"/>
      </w:pPr>
      <w:r>
        <w:t>N</w:t>
      </w:r>
      <w:r w:rsidR="00A27CE6" w:rsidRPr="00A27CE6">
        <w:t>eed to increase awareness of disability issues among employees.</w:t>
      </w:r>
    </w:p>
    <w:p w14:paraId="53D3C5EA" w14:textId="4A2138C4" w:rsidR="00A27CE6" w:rsidRDefault="00A27CE6" w:rsidP="00AE5B94">
      <w:pPr>
        <w:widowControl/>
        <w:numPr>
          <w:ilvl w:val="0"/>
          <w:numId w:val="2"/>
        </w:numPr>
        <w:autoSpaceDE/>
        <w:autoSpaceDN/>
        <w:spacing w:after="160" w:line="259" w:lineRule="auto"/>
      </w:pPr>
      <w:r w:rsidRPr="00A27CE6">
        <w:t>Next Steps:</w:t>
      </w:r>
    </w:p>
    <w:p w14:paraId="7E5C898E" w14:textId="2FD4434F" w:rsidR="00A27CE6" w:rsidRDefault="00A27CE6" w:rsidP="00AE5B94">
      <w:pPr>
        <w:widowControl/>
        <w:numPr>
          <w:ilvl w:val="1"/>
          <w:numId w:val="2"/>
        </w:numPr>
        <w:autoSpaceDE/>
        <w:autoSpaceDN/>
        <w:spacing w:after="160" w:line="259" w:lineRule="auto"/>
      </w:pPr>
      <w:r w:rsidRPr="00A27CE6">
        <w:t>Continue to monitor and evaluate the effectiveness of the recruitment strategy.</w:t>
      </w:r>
    </w:p>
    <w:p w14:paraId="4C1DB152" w14:textId="2B192250" w:rsidR="00A27CE6" w:rsidRPr="00A27CE6" w:rsidRDefault="00A27CE6" w:rsidP="00AE5B94">
      <w:pPr>
        <w:widowControl/>
        <w:numPr>
          <w:ilvl w:val="1"/>
          <w:numId w:val="2"/>
        </w:numPr>
        <w:autoSpaceDE/>
        <w:autoSpaceDN/>
        <w:spacing w:after="160" w:line="259" w:lineRule="auto"/>
      </w:pPr>
      <w:r w:rsidRPr="00A27CE6">
        <w:t>Conduct regular consultations with employees with disabilities to gather feedback.</w:t>
      </w:r>
    </w:p>
    <w:p w14:paraId="4ED21CFB" w14:textId="2E2354D4" w:rsidR="00A27CE6" w:rsidRPr="00A27CE6" w:rsidRDefault="00A27CE6" w:rsidP="00A27CE6">
      <w:pPr>
        <w:widowControl/>
        <w:autoSpaceDE/>
        <w:autoSpaceDN/>
        <w:spacing w:after="160" w:line="259" w:lineRule="auto"/>
        <w:rPr>
          <w:b/>
          <w:bCs/>
          <w:u w:val="single"/>
        </w:rPr>
      </w:pPr>
      <w:r w:rsidRPr="00A27CE6">
        <w:rPr>
          <w:b/>
          <w:bCs/>
          <w:u w:val="single"/>
        </w:rPr>
        <w:t>2. Built Environment:</w:t>
      </w:r>
    </w:p>
    <w:p w14:paraId="6DAEA412" w14:textId="014E43B0" w:rsidR="00A27CE6" w:rsidRDefault="00A27CE6" w:rsidP="00AE5B94">
      <w:pPr>
        <w:widowControl/>
        <w:numPr>
          <w:ilvl w:val="0"/>
          <w:numId w:val="3"/>
        </w:numPr>
        <w:autoSpaceDE/>
        <w:autoSpaceDN/>
        <w:spacing w:after="160" w:line="259" w:lineRule="auto"/>
      </w:pPr>
      <w:r w:rsidRPr="00A27CE6">
        <w:t>Goal:</w:t>
      </w:r>
    </w:p>
    <w:p w14:paraId="5FD92D0A" w14:textId="4FEE91E4" w:rsidR="00A27CE6" w:rsidRPr="00A27CE6" w:rsidRDefault="00A27CE6" w:rsidP="00AE5B94">
      <w:pPr>
        <w:widowControl/>
        <w:numPr>
          <w:ilvl w:val="1"/>
          <w:numId w:val="3"/>
        </w:numPr>
        <w:autoSpaceDE/>
        <w:autoSpaceDN/>
        <w:spacing w:after="160" w:line="259" w:lineRule="auto"/>
      </w:pPr>
      <w:r w:rsidRPr="00A27CE6">
        <w:t xml:space="preserve">Ensure that all buildings and facilities are accessible to </w:t>
      </w:r>
      <w:proofErr w:type="gramStart"/>
      <w:r w:rsidRPr="00A27CE6">
        <w:t>persons</w:t>
      </w:r>
      <w:proofErr w:type="gramEnd"/>
      <w:r w:rsidRPr="00A27CE6">
        <w:t xml:space="preserve"> with disabilities. </w:t>
      </w:r>
    </w:p>
    <w:p w14:paraId="29A1C50E" w14:textId="665A11FE" w:rsidR="00A27CE6" w:rsidRPr="00A27CE6" w:rsidRDefault="00A27CE6" w:rsidP="00AE5B94">
      <w:pPr>
        <w:widowControl/>
        <w:numPr>
          <w:ilvl w:val="0"/>
          <w:numId w:val="3"/>
        </w:numPr>
        <w:autoSpaceDE/>
        <w:autoSpaceDN/>
        <w:spacing w:after="160" w:line="259" w:lineRule="auto"/>
      </w:pPr>
      <w:r w:rsidRPr="00A27CE6">
        <w:t>Progress:</w:t>
      </w:r>
    </w:p>
    <w:p w14:paraId="3E117D8E" w14:textId="31F632A8" w:rsidR="00A27CE6" w:rsidRDefault="00A27CE6" w:rsidP="00AE5B94">
      <w:pPr>
        <w:widowControl/>
        <w:numPr>
          <w:ilvl w:val="1"/>
          <w:numId w:val="3"/>
        </w:numPr>
        <w:autoSpaceDE/>
        <w:autoSpaceDN/>
        <w:spacing w:after="160" w:line="259" w:lineRule="auto"/>
      </w:pPr>
      <w:r w:rsidRPr="00A27CE6">
        <w:t>Completed accessibility audits of all buildings and facilities.</w:t>
      </w:r>
      <w:r w:rsidR="009A31AF">
        <w:t xml:space="preserve"> </w:t>
      </w:r>
    </w:p>
    <w:p w14:paraId="66E05AC7" w14:textId="50D8707B" w:rsidR="009A31AF" w:rsidRPr="00A27CE6" w:rsidRDefault="009A31AF" w:rsidP="00AE5B94">
      <w:pPr>
        <w:widowControl/>
        <w:numPr>
          <w:ilvl w:val="1"/>
          <w:numId w:val="3"/>
        </w:numPr>
        <w:autoSpaceDE/>
        <w:autoSpaceDN/>
        <w:spacing w:after="160" w:line="259" w:lineRule="auto"/>
      </w:pPr>
      <w:r>
        <w:t xml:space="preserve">All Publicly accessible buildings </w:t>
      </w:r>
      <w:proofErr w:type="gramStart"/>
      <w:r w:rsidR="000276B0">
        <w:t>now</w:t>
      </w:r>
      <w:proofErr w:type="gramEnd"/>
      <w:r w:rsidR="000276B0">
        <w:t xml:space="preserve"> compliant. </w:t>
      </w:r>
    </w:p>
    <w:p w14:paraId="7B9655FE" w14:textId="6EBA10B9" w:rsidR="00A27CE6" w:rsidRPr="00A27CE6" w:rsidRDefault="00A27CE6" w:rsidP="00AE5B94">
      <w:pPr>
        <w:widowControl/>
        <w:numPr>
          <w:ilvl w:val="0"/>
          <w:numId w:val="3"/>
        </w:numPr>
        <w:autoSpaceDE/>
        <w:autoSpaceDN/>
        <w:spacing w:after="160" w:line="259" w:lineRule="auto"/>
      </w:pPr>
      <w:r w:rsidRPr="00A27CE6">
        <w:t>Challenges:</w:t>
      </w:r>
    </w:p>
    <w:p w14:paraId="516DDBE5" w14:textId="732085F6" w:rsidR="00A27CE6" w:rsidRPr="00A27CE6" w:rsidRDefault="00A27CE6" w:rsidP="00AE5B94">
      <w:pPr>
        <w:widowControl/>
        <w:numPr>
          <w:ilvl w:val="1"/>
          <w:numId w:val="3"/>
        </w:numPr>
        <w:autoSpaceDE/>
        <w:autoSpaceDN/>
        <w:spacing w:after="160" w:line="259" w:lineRule="auto"/>
      </w:pPr>
      <w:r w:rsidRPr="00A27CE6">
        <w:t>Some buildings are older and require significant renovations to meet accessibility standards.</w:t>
      </w:r>
    </w:p>
    <w:p w14:paraId="7E99CC4F" w14:textId="41C018D7" w:rsidR="00A27CE6" w:rsidRPr="00A27CE6" w:rsidRDefault="00A27CE6" w:rsidP="00AE5B94">
      <w:pPr>
        <w:widowControl/>
        <w:numPr>
          <w:ilvl w:val="1"/>
          <w:numId w:val="3"/>
        </w:numPr>
        <w:autoSpaceDE/>
        <w:autoSpaceDN/>
        <w:spacing w:after="160" w:line="259" w:lineRule="auto"/>
      </w:pPr>
      <w:r w:rsidRPr="00A27CE6">
        <w:t xml:space="preserve">Need to ensure that all facilities are accessible to </w:t>
      </w:r>
      <w:proofErr w:type="gramStart"/>
      <w:r w:rsidRPr="00A27CE6">
        <w:t>persons</w:t>
      </w:r>
      <w:proofErr w:type="gramEnd"/>
      <w:r w:rsidRPr="00A27CE6">
        <w:t xml:space="preserve"> with disabilities who use mobility devices.</w:t>
      </w:r>
    </w:p>
    <w:p w14:paraId="6D3FF705" w14:textId="0E5FA515" w:rsidR="00A27CE6" w:rsidRPr="00A27CE6" w:rsidRDefault="00A27CE6" w:rsidP="00AE5B94">
      <w:pPr>
        <w:widowControl/>
        <w:numPr>
          <w:ilvl w:val="0"/>
          <w:numId w:val="3"/>
        </w:numPr>
        <w:autoSpaceDE/>
        <w:autoSpaceDN/>
        <w:spacing w:after="160" w:line="259" w:lineRule="auto"/>
      </w:pPr>
      <w:r w:rsidRPr="00A27CE6">
        <w:t>Next Steps:</w:t>
      </w:r>
    </w:p>
    <w:p w14:paraId="49F472A0" w14:textId="4138D972" w:rsidR="00A27CE6" w:rsidRPr="00A27CE6" w:rsidRDefault="00A27CE6" w:rsidP="00AE5B94">
      <w:pPr>
        <w:widowControl/>
        <w:numPr>
          <w:ilvl w:val="1"/>
          <w:numId w:val="3"/>
        </w:numPr>
        <w:autoSpaceDE/>
        <w:autoSpaceDN/>
        <w:spacing w:after="160" w:line="259" w:lineRule="auto"/>
      </w:pPr>
      <w:r w:rsidRPr="00A27CE6">
        <w:t>Continue to implement accessibility improvements in buildings and facilities.</w:t>
      </w:r>
    </w:p>
    <w:p w14:paraId="41DE4F0C" w14:textId="3CFACB39" w:rsidR="00A27CE6" w:rsidRPr="00A27CE6" w:rsidRDefault="00A27CE6" w:rsidP="00AE5B94">
      <w:pPr>
        <w:widowControl/>
        <w:numPr>
          <w:ilvl w:val="1"/>
          <w:numId w:val="3"/>
        </w:numPr>
        <w:autoSpaceDE/>
        <w:autoSpaceDN/>
        <w:spacing w:after="160" w:line="259" w:lineRule="auto"/>
      </w:pPr>
      <w:r w:rsidRPr="00A27CE6">
        <w:t>Develop a plan for retrofitting older buildings to meet accessibility standards.</w:t>
      </w:r>
    </w:p>
    <w:p w14:paraId="088B60EB" w14:textId="7C531741" w:rsidR="00A27CE6" w:rsidRPr="00A27CE6" w:rsidRDefault="00A27CE6" w:rsidP="00AE5B94">
      <w:pPr>
        <w:widowControl/>
        <w:numPr>
          <w:ilvl w:val="1"/>
          <w:numId w:val="3"/>
        </w:numPr>
        <w:autoSpaceDE/>
        <w:autoSpaceDN/>
        <w:spacing w:after="160" w:line="259" w:lineRule="auto"/>
      </w:pPr>
      <w:r w:rsidRPr="00A27CE6">
        <w:lastRenderedPageBreak/>
        <w:t xml:space="preserve">Consult with </w:t>
      </w:r>
      <w:proofErr w:type="gramStart"/>
      <w:r w:rsidRPr="00A27CE6">
        <w:t>persons</w:t>
      </w:r>
      <w:proofErr w:type="gramEnd"/>
      <w:r w:rsidRPr="00A27CE6">
        <w:t xml:space="preserve"> with disabilities to ensure that all facilities are accessible to their needs.</w:t>
      </w:r>
    </w:p>
    <w:p w14:paraId="1B53167C" w14:textId="25D98309" w:rsidR="00A27CE6" w:rsidRPr="00A27CE6" w:rsidRDefault="00A27CE6" w:rsidP="00A27CE6">
      <w:pPr>
        <w:widowControl/>
        <w:autoSpaceDE/>
        <w:autoSpaceDN/>
        <w:spacing w:after="160" w:line="259" w:lineRule="auto"/>
        <w:rPr>
          <w:b/>
          <w:bCs/>
          <w:u w:val="single"/>
        </w:rPr>
      </w:pPr>
      <w:r w:rsidRPr="00A27CE6">
        <w:rPr>
          <w:b/>
          <w:bCs/>
          <w:u w:val="single"/>
        </w:rPr>
        <w:t>3. Information and Communication Technologies (ICT):</w:t>
      </w:r>
    </w:p>
    <w:p w14:paraId="5D924D57" w14:textId="2484C132" w:rsidR="00A27CE6" w:rsidRPr="00A27CE6" w:rsidRDefault="00A27CE6" w:rsidP="00AE5B94">
      <w:pPr>
        <w:widowControl/>
        <w:numPr>
          <w:ilvl w:val="0"/>
          <w:numId w:val="4"/>
        </w:numPr>
        <w:autoSpaceDE/>
        <w:autoSpaceDN/>
        <w:spacing w:after="160" w:line="259" w:lineRule="auto"/>
      </w:pPr>
      <w:r w:rsidRPr="00A27CE6">
        <w:t>Goal:</w:t>
      </w:r>
    </w:p>
    <w:p w14:paraId="50ADE895" w14:textId="77777777" w:rsidR="00A27CE6" w:rsidRPr="00A27CE6" w:rsidRDefault="00A27CE6" w:rsidP="3AF33083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>
        <w:t xml:space="preserve">Ensure that all ICT systems and content are accessible to </w:t>
      </w:r>
      <w:proofErr w:type="gramStart"/>
      <w:r>
        <w:t>persons</w:t>
      </w:r>
      <w:proofErr w:type="gramEnd"/>
      <w:r>
        <w:t xml:space="preserve"> with disabilities. </w:t>
      </w:r>
    </w:p>
    <w:p w14:paraId="3AC07E23" w14:textId="77777777" w:rsidR="00A27CE6" w:rsidRPr="00A27CE6" w:rsidRDefault="00A27CE6" w:rsidP="00AE5B94">
      <w:pPr>
        <w:widowControl/>
        <w:numPr>
          <w:ilvl w:val="0"/>
          <w:numId w:val="4"/>
        </w:numPr>
        <w:autoSpaceDE/>
        <w:autoSpaceDN/>
        <w:spacing w:after="160" w:line="259" w:lineRule="auto"/>
      </w:pPr>
      <w:r w:rsidRPr="00A27CE6">
        <w:t xml:space="preserve">Progress: </w:t>
      </w:r>
    </w:p>
    <w:p w14:paraId="05B3CEAC" w14:textId="751F75E9" w:rsidR="00A27CE6" w:rsidRDefault="00A27CE6" w:rsidP="00AE5B94">
      <w:pPr>
        <w:widowControl/>
        <w:numPr>
          <w:ilvl w:val="1"/>
          <w:numId w:val="4"/>
        </w:numPr>
        <w:autoSpaceDE/>
        <w:autoSpaceDN/>
        <w:spacing w:after="160" w:line="259" w:lineRule="auto"/>
      </w:pPr>
      <w:r w:rsidRPr="00A27CE6">
        <w:t>Updated all websites and digital content to meet Web Content Accessibility Guidelines (WCAG) 2.0 Level AA.</w:t>
      </w:r>
    </w:p>
    <w:p w14:paraId="6410910D" w14:textId="31190D32" w:rsidR="00472281" w:rsidRDefault="00472281" w:rsidP="00AE5B94">
      <w:pPr>
        <w:widowControl/>
        <w:numPr>
          <w:ilvl w:val="1"/>
          <w:numId w:val="4"/>
        </w:numPr>
        <w:autoSpaceDE/>
        <w:autoSpaceDN/>
        <w:spacing w:after="160" w:line="259" w:lineRule="auto"/>
      </w:pPr>
      <w:r>
        <w:t xml:space="preserve">Updated our contact with customers to </w:t>
      </w:r>
      <w:r w:rsidR="00993759">
        <w:t>encourage more communication between the company and its customers</w:t>
      </w:r>
    </w:p>
    <w:p w14:paraId="1245C867" w14:textId="1537BDCB" w:rsidR="00A27CE6" w:rsidRDefault="00A27CE6" w:rsidP="00AE5B94">
      <w:pPr>
        <w:widowControl/>
        <w:numPr>
          <w:ilvl w:val="0"/>
          <w:numId w:val="4"/>
        </w:numPr>
        <w:autoSpaceDE/>
        <w:autoSpaceDN/>
        <w:spacing w:after="160" w:line="259" w:lineRule="auto"/>
      </w:pPr>
      <w:r w:rsidRPr="00A27CE6">
        <w:t>Challenges:</w:t>
      </w:r>
    </w:p>
    <w:p w14:paraId="39CE035E" w14:textId="58EEED3A" w:rsidR="00A27CE6" w:rsidRDefault="00A27CE6" w:rsidP="00AE5B94">
      <w:pPr>
        <w:widowControl/>
        <w:numPr>
          <w:ilvl w:val="1"/>
          <w:numId w:val="4"/>
        </w:numPr>
        <w:autoSpaceDE/>
        <w:autoSpaceDN/>
        <w:spacing w:after="160" w:line="259" w:lineRule="auto"/>
      </w:pPr>
      <w:r w:rsidRPr="00A27CE6">
        <w:t xml:space="preserve">Need to ensure that all ICT systems and content are accessible to </w:t>
      </w:r>
      <w:proofErr w:type="gramStart"/>
      <w:r w:rsidRPr="00A27CE6">
        <w:t>persons</w:t>
      </w:r>
      <w:proofErr w:type="gramEnd"/>
      <w:r w:rsidRPr="00A27CE6">
        <w:t xml:space="preserve"> with disabilities who use a variety of assistive technologies.</w:t>
      </w:r>
    </w:p>
    <w:p w14:paraId="2C613E97" w14:textId="2218B49B" w:rsidR="00A27CE6" w:rsidRDefault="00A27CE6" w:rsidP="00AE5B94">
      <w:pPr>
        <w:widowControl/>
        <w:numPr>
          <w:ilvl w:val="0"/>
          <w:numId w:val="4"/>
        </w:numPr>
        <w:autoSpaceDE/>
        <w:autoSpaceDN/>
        <w:spacing w:after="160" w:line="259" w:lineRule="auto"/>
      </w:pPr>
      <w:r w:rsidRPr="00A27CE6">
        <w:t>Next Steps:</w:t>
      </w:r>
    </w:p>
    <w:p w14:paraId="29AAFB3A" w14:textId="2ED5527A" w:rsidR="00A27CE6" w:rsidRDefault="00A27CE6" w:rsidP="00AE5B94">
      <w:pPr>
        <w:widowControl/>
        <w:numPr>
          <w:ilvl w:val="1"/>
          <w:numId w:val="4"/>
        </w:numPr>
        <w:autoSpaceDE/>
        <w:autoSpaceDN/>
        <w:spacing w:after="160" w:line="259" w:lineRule="auto"/>
      </w:pPr>
      <w:r w:rsidRPr="00A27CE6">
        <w:t xml:space="preserve">Continue to update all ICT systems </w:t>
      </w:r>
    </w:p>
    <w:p w14:paraId="1F74A7C7" w14:textId="40D4CEB5" w:rsidR="00A27CE6" w:rsidRDefault="00A27CE6" w:rsidP="00AE5B94">
      <w:pPr>
        <w:widowControl/>
        <w:numPr>
          <w:ilvl w:val="1"/>
          <w:numId w:val="4"/>
        </w:numPr>
        <w:autoSpaceDE/>
        <w:autoSpaceDN/>
        <w:spacing w:after="160" w:line="259" w:lineRule="auto"/>
      </w:pPr>
      <w:r w:rsidRPr="00A27CE6">
        <w:t>Provide ongoing accessibility training to all employees.</w:t>
      </w:r>
    </w:p>
    <w:p w14:paraId="5955509D" w14:textId="6C02034A" w:rsidR="00A27CE6" w:rsidRDefault="00A27CE6" w:rsidP="00AE5B94">
      <w:pPr>
        <w:widowControl/>
        <w:numPr>
          <w:ilvl w:val="1"/>
          <w:numId w:val="4"/>
        </w:numPr>
        <w:autoSpaceDE/>
        <w:autoSpaceDN/>
        <w:spacing w:after="160" w:line="259" w:lineRule="auto"/>
      </w:pPr>
      <w:r w:rsidRPr="00A27CE6">
        <w:t xml:space="preserve">Consult with </w:t>
      </w:r>
      <w:proofErr w:type="gramStart"/>
      <w:r w:rsidRPr="00A27CE6">
        <w:t>persons</w:t>
      </w:r>
      <w:proofErr w:type="gramEnd"/>
      <w:r w:rsidRPr="00A27CE6">
        <w:t xml:space="preserve"> with disabilities to ensure that all ICT systems and content are accessible to their needs.</w:t>
      </w:r>
    </w:p>
    <w:p w14:paraId="0B013DA1" w14:textId="1596816D" w:rsidR="00A27CE6" w:rsidRPr="00A27CE6" w:rsidRDefault="00A27CE6" w:rsidP="00A27CE6">
      <w:pPr>
        <w:widowControl/>
        <w:autoSpaceDE/>
        <w:autoSpaceDN/>
        <w:spacing w:after="160" w:line="259" w:lineRule="auto"/>
        <w:rPr>
          <w:b/>
          <w:bCs/>
          <w:u w:val="single"/>
        </w:rPr>
      </w:pPr>
      <w:r w:rsidRPr="00A27CE6">
        <w:rPr>
          <w:b/>
          <w:bCs/>
          <w:u w:val="single"/>
        </w:rPr>
        <w:t>4. Other Initiatives:</w:t>
      </w:r>
    </w:p>
    <w:p w14:paraId="49A5EE5A" w14:textId="5F2CC004" w:rsidR="00A27CE6" w:rsidRDefault="00A27CE6" w:rsidP="00AE5B94">
      <w:pPr>
        <w:widowControl/>
        <w:numPr>
          <w:ilvl w:val="0"/>
          <w:numId w:val="5"/>
        </w:numPr>
        <w:autoSpaceDE/>
        <w:autoSpaceDN/>
        <w:spacing w:after="160" w:line="259" w:lineRule="auto"/>
      </w:pPr>
      <w:r w:rsidRPr="00A27CE6">
        <w:t>Consultations:</w:t>
      </w:r>
    </w:p>
    <w:p w14:paraId="7DB5DA9E" w14:textId="2CE67826" w:rsidR="00A27CE6" w:rsidRDefault="00A27CE6" w:rsidP="00AE5B94">
      <w:pPr>
        <w:widowControl/>
        <w:numPr>
          <w:ilvl w:val="1"/>
          <w:numId w:val="5"/>
        </w:numPr>
        <w:autoSpaceDE/>
        <w:autoSpaceDN/>
        <w:spacing w:after="160" w:line="259" w:lineRule="auto"/>
      </w:pPr>
      <w:r w:rsidRPr="00A27CE6">
        <w:t xml:space="preserve">Conducted ongoing consultations with </w:t>
      </w:r>
      <w:proofErr w:type="gramStart"/>
      <w:r w:rsidRPr="00A27CE6">
        <w:t>persons</w:t>
      </w:r>
      <w:proofErr w:type="gramEnd"/>
      <w:r w:rsidRPr="00A27CE6">
        <w:t xml:space="preserve"> with disabilities to gather feedback and identify barriers.</w:t>
      </w:r>
    </w:p>
    <w:p w14:paraId="4490DD21" w14:textId="66D9C9A1" w:rsidR="00A27CE6" w:rsidRDefault="00A27CE6" w:rsidP="00AE5B94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</w:pPr>
      <w:r w:rsidRPr="00A27CE6">
        <w:t>Training:</w:t>
      </w:r>
    </w:p>
    <w:p w14:paraId="04800D0A" w14:textId="10850478" w:rsidR="00A27CE6" w:rsidRDefault="00A27CE6" w:rsidP="00AE5B94">
      <w:pPr>
        <w:pStyle w:val="ListParagraph"/>
        <w:widowControl/>
        <w:numPr>
          <w:ilvl w:val="1"/>
          <w:numId w:val="6"/>
        </w:numPr>
        <w:autoSpaceDE/>
        <w:autoSpaceDN/>
        <w:spacing w:after="160" w:line="259" w:lineRule="auto"/>
      </w:pPr>
      <w:proofErr w:type="gramStart"/>
      <w:r w:rsidRPr="00A27CE6">
        <w:t>Provided</w:t>
      </w:r>
      <w:proofErr w:type="gramEnd"/>
      <w:r w:rsidRPr="00A27CE6">
        <w:t xml:space="preserve"> accessibility training to all employees, managers, and stakeholders</w:t>
      </w:r>
      <w:r w:rsidR="00AC385E">
        <w:t xml:space="preserve"> whenever possible</w:t>
      </w:r>
      <w:r w:rsidRPr="00A27CE6">
        <w:t>.</w:t>
      </w:r>
    </w:p>
    <w:p w14:paraId="3F80E823" w14:textId="0CAA847B" w:rsidR="00A27CE6" w:rsidRDefault="00A27CE6" w:rsidP="00AE5B94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</w:pPr>
      <w:r w:rsidRPr="00A27CE6">
        <w:t>Communication:</w:t>
      </w:r>
    </w:p>
    <w:p w14:paraId="4F5666B3" w14:textId="0F1CD5A3" w:rsidR="00A27CE6" w:rsidRPr="00A27CE6" w:rsidRDefault="00A27CE6" w:rsidP="00AE5B94">
      <w:pPr>
        <w:pStyle w:val="ListParagraph"/>
        <w:widowControl/>
        <w:numPr>
          <w:ilvl w:val="1"/>
          <w:numId w:val="6"/>
        </w:numPr>
        <w:autoSpaceDE/>
        <w:autoSpaceDN/>
        <w:spacing w:after="160" w:line="259" w:lineRule="auto"/>
      </w:pPr>
      <w:r w:rsidRPr="00A27CE6">
        <w:t>Developed and implemented an accessibility communication plan to ensure that all communications are accessible.</w:t>
      </w:r>
    </w:p>
    <w:p w14:paraId="0D494F9B" w14:textId="7AD05AE3" w:rsidR="00A27CE6" w:rsidRPr="006724F1" w:rsidRDefault="00A27CE6">
      <w:pPr>
        <w:widowControl/>
        <w:autoSpaceDE/>
        <w:autoSpaceDN/>
        <w:spacing w:after="160" w:line="259" w:lineRule="auto"/>
      </w:pPr>
    </w:p>
    <w:sectPr w:rsidR="00A27CE6" w:rsidRPr="006724F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D0D9" w14:textId="77777777" w:rsidR="00DB63C0" w:rsidRDefault="00DB63C0" w:rsidP="001D64DE">
      <w:r>
        <w:separator/>
      </w:r>
    </w:p>
  </w:endnote>
  <w:endnote w:type="continuationSeparator" w:id="0">
    <w:p w14:paraId="1E9A1873" w14:textId="77777777" w:rsidR="00DB63C0" w:rsidRDefault="00DB63C0" w:rsidP="001D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9398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2A0209" w14:textId="24235815" w:rsidR="0098512A" w:rsidRDefault="0098512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9CA997" w14:textId="07F4B0A9" w:rsidR="008265B1" w:rsidRDefault="008265B1" w:rsidP="008265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03C2" w14:textId="77777777" w:rsidR="00DB63C0" w:rsidRDefault="00DB63C0" w:rsidP="001D64DE">
      <w:r>
        <w:separator/>
      </w:r>
    </w:p>
  </w:footnote>
  <w:footnote w:type="continuationSeparator" w:id="0">
    <w:p w14:paraId="46E9A140" w14:textId="77777777" w:rsidR="00DB63C0" w:rsidRDefault="00DB63C0" w:rsidP="001D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64E"/>
    <w:multiLevelType w:val="multilevel"/>
    <w:tmpl w:val="087A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90802"/>
    <w:multiLevelType w:val="multilevel"/>
    <w:tmpl w:val="E580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96B21"/>
    <w:multiLevelType w:val="hybridMultilevel"/>
    <w:tmpl w:val="EDEA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9F61B"/>
    <w:multiLevelType w:val="hybridMultilevel"/>
    <w:tmpl w:val="860E389E"/>
    <w:lvl w:ilvl="0" w:tplc="81484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616F73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71ACD0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B2EA5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2E6A6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35C730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46096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40CF50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52CDE2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6F6E11"/>
    <w:multiLevelType w:val="multilevel"/>
    <w:tmpl w:val="88F8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DF612F"/>
    <w:multiLevelType w:val="multilevel"/>
    <w:tmpl w:val="0934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481875">
    <w:abstractNumId w:val="3"/>
  </w:num>
  <w:num w:numId="2" w16cid:durableId="902836618">
    <w:abstractNumId w:val="0"/>
  </w:num>
  <w:num w:numId="3" w16cid:durableId="1323852107">
    <w:abstractNumId w:val="1"/>
  </w:num>
  <w:num w:numId="4" w16cid:durableId="959217362">
    <w:abstractNumId w:val="4"/>
  </w:num>
  <w:num w:numId="5" w16cid:durableId="1239247120">
    <w:abstractNumId w:val="5"/>
  </w:num>
  <w:num w:numId="6" w16cid:durableId="170872117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14"/>
    <w:rsid w:val="00002EF6"/>
    <w:rsid w:val="000052E6"/>
    <w:rsid w:val="00006C62"/>
    <w:rsid w:val="00011FE8"/>
    <w:rsid w:val="000156A2"/>
    <w:rsid w:val="000276B0"/>
    <w:rsid w:val="00041AFA"/>
    <w:rsid w:val="00051322"/>
    <w:rsid w:val="0005499D"/>
    <w:rsid w:val="00063F51"/>
    <w:rsid w:val="0006465D"/>
    <w:rsid w:val="000664C0"/>
    <w:rsid w:val="00071E11"/>
    <w:rsid w:val="00074AA0"/>
    <w:rsid w:val="000839AB"/>
    <w:rsid w:val="00094881"/>
    <w:rsid w:val="000A0A8D"/>
    <w:rsid w:val="000B2733"/>
    <w:rsid w:val="000B45CE"/>
    <w:rsid w:val="000C55B3"/>
    <w:rsid w:val="000D44B1"/>
    <w:rsid w:val="000D47CE"/>
    <w:rsid w:val="000E4438"/>
    <w:rsid w:val="000E44F5"/>
    <w:rsid w:val="000F5958"/>
    <w:rsid w:val="001110FC"/>
    <w:rsid w:val="00111EF9"/>
    <w:rsid w:val="001171CE"/>
    <w:rsid w:val="00125DC7"/>
    <w:rsid w:val="00164FC1"/>
    <w:rsid w:val="0017189C"/>
    <w:rsid w:val="00182CBF"/>
    <w:rsid w:val="00190CE8"/>
    <w:rsid w:val="0019414F"/>
    <w:rsid w:val="001A7CFA"/>
    <w:rsid w:val="001C5E3E"/>
    <w:rsid w:val="001D64DE"/>
    <w:rsid w:val="001F437F"/>
    <w:rsid w:val="002060A9"/>
    <w:rsid w:val="0020652D"/>
    <w:rsid w:val="00213E98"/>
    <w:rsid w:val="00225ACD"/>
    <w:rsid w:val="0022769E"/>
    <w:rsid w:val="002456D8"/>
    <w:rsid w:val="00253009"/>
    <w:rsid w:val="00264CA1"/>
    <w:rsid w:val="00266C79"/>
    <w:rsid w:val="0027427F"/>
    <w:rsid w:val="002B39C8"/>
    <w:rsid w:val="002B7229"/>
    <w:rsid w:val="002C387D"/>
    <w:rsid w:val="002C3C6F"/>
    <w:rsid w:val="002D3FC0"/>
    <w:rsid w:val="002D67F7"/>
    <w:rsid w:val="002E3671"/>
    <w:rsid w:val="0030032B"/>
    <w:rsid w:val="0030283F"/>
    <w:rsid w:val="0031533B"/>
    <w:rsid w:val="00323357"/>
    <w:rsid w:val="0033617A"/>
    <w:rsid w:val="003451B1"/>
    <w:rsid w:val="00345D04"/>
    <w:rsid w:val="003469F2"/>
    <w:rsid w:val="00347666"/>
    <w:rsid w:val="00392564"/>
    <w:rsid w:val="00392D15"/>
    <w:rsid w:val="003973E0"/>
    <w:rsid w:val="003B74B2"/>
    <w:rsid w:val="003C7683"/>
    <w:rsid w:val="003E3A0C"/>
    <w:rsid w:val="004031CE"/>
    <w:rsid w:val="00424EF7"/>
    <w:rsid w:val="0042728C"/>
    <w:rsid w:val="00431A0E"/>
    <w:rsid w:val="00432B17"/>
    <w:rsid w:val="00433163"/>
    <w:rsid w:val="004607B7"/>
    <w:rsid w:val="00464FEC"/>
    <w:rsid w:val="00467A90"/>
    <w:rsid w:val="00472281"/>
    <w:rsid w:val="00476085"/>
    <w:rsid w:val="00476F84"/>
    <w:rsid w:val="0048077A"/>
    <w:rsid w:val="00484B98"/>
    <w:rsid w:val="004A1829"/>
    <w:rsid w:val="004B0994"/>
    <w:rsid w:val="004B18B6"/>
    <w:rsid w:val="004B6C17"/>
    <w:rsid w:val="004B7579"/>
    <w:rsid w:val="004D1DCB"/>
    <w:rsid w:val="004D7AC3"/>
    <w:rsid w:val="004E0818"/>
    <w:rsid w:val="004E7C56"/>
    <w:rsid w:val="004F5353"/>
    <w:rsid w:val="0050120D"/>
    <w:rsid w:val="00501DB8"/>
    <w:rsid w:val="00504B06"/>
    <w:rsid w:val="00536A91"/>
    <w:rsid w:val="00550818"/>
    <w:rsid w:val="005550E2"/>
    <w:rsid w:val="00560727"/>
    <w:rsid w:val="00567230"/>
    <w:rsid w:val="005719DA"/>
    <w:rsid w:val="00572600"/>
    <w:rsid w:val="00586E0E"/>
    <w:rsid w:val="00587A82"/>
    <w:rsid w:val="00591C4F"/>
    <w:rsid w:val="005926C3"/>
    <w:rsid w:val="005A2B19"/>
    <w:rsid w:val="005B3C76"/>
    <w:rsid w:val="005D37C9"/>
    <w:rsid w:val="005D6216"/>
    <w:rsid w:val="005D6415"/>
    <w:rsid w:val="005D6950"/>
    <w:rsid w:val="005E22FA"/>
    <w:rsid w:val="00601CFA"/>
    <w:rsid w:val="00604C88"/>
    <w:rsid w:val="00605A17"/>
    <w:rsid w:val="0062175D"/>
    <w:rsid w:val="006262D0"/>
    <w:rsid w:val="00633D63"/>
    <w:rsid w:val="006519B6"/>
    <w:rsid w:val="00667A64"/>
    <w:rsid w:val="006724F1"/>
    <w:rsid w:val="00684973"/>
    <w:rsid w:val="006920F6"/>
    <w:rsid w:val="00693877"/>
    <w:rsid w:val="006A031B"/>
    <w:rsid w:val="006A4E3D"/>
    <w:rsid w:val="006C4C29"/>
    <w:rsid w:val="006D1A65"/>
    <w:rsid w:val="006D7E7E"/>
    <w:rsid w:val="006E2B32"/>
    <w:rsid w:val="00705DD9"/>
    <w:rsid w:val="00706F07"/>
    <w:rsid w:val="007157DA"/>
    <w:rsid w:val="00717D37"/>
    <w:rsid w:val="00724401"/>
    <w:rsid w:val="00781FB9"/>
    <w:rsid w:val="00783C6C"/>
    <w:rsid w:val="007A3E1C"/>
    <w:rsid w:val="007A4396"/>
    <w:rsid w:val="007D15BD"/>
    <w:rsid w:val="007E060B"/>
    <w:rsid w:val="007E1164"/>
    <w:rsid w:val="007E1D7F"/>
    <w:rsid w:val="008265B1"/>
    <w:rsid w:val="00826C0A"/>
    <w:rsid w:val="00827EA2"/>
    <w:rsid w:val="00830A47"/>
    <w:rsid w:val="008367C3"/>
    <w:rsid w:val="00840BB2"/>
    <w:rsid w:val="00842758"/>
    <w:rsid w:val="00843C30"/>
    <w:rsid w:val="00850EE7"/>
    <w:rsid w:val="00874406"/>
    <w:rsid w:val="00890F88"/>
    <w:rsid w:val="00897042"/>
    <w:rsid w:val="008B0349"/>
    <w:rsid w:val="008D0887"/>
    <w:rsid w:val="008F4ECC"/>
    <w:rsid w:val="009002F3"/>
    <w:rsid w:val="00932318"/>
    <w:rsid w:val="00933889"/>
    <w:rsid w:val="0098512A"/>
    <w:rsid w:val="00993759"/>
    <w:rsid w:val="00997305"/>
    <w:rsid w:val="009A31AF"/>
    <w:rsid w:val="009A78B3"/>
    <w:rsid w:val="009B7F13"/>
    <w:rsid w:val="009C12BA"/>
    <w:rsid w:val="009C1BBA"/>
    <w:rsid w:val="009D7D85"/>
    <w:rsid w:val="009F69A2"/>
    <w:rsid w:val="009F7606"/>
    <w:rsid w:val="00A27398"/>
    <w:rsid w:val="00A27CE6"/>
    <w:rsid w:val="00A42DAA"/>
    <w:rsid w:val="00A44BDC"/>
    <w:rsid w:val="00A65436"/>
    <w:rsid w:val="00A65792"/>
    <w:rsid w:val="00A758E1"/>
    <w:rsid w:val="00A81E82"/>
    <w:rsid w:val="00A94766"/>
    <w:rsid w:val="00AA1E6F"/>
    <w:rsid w:val="00AB07A8"/>
    <w:rsid w:val="00AB3124"/>
    <w:rsid w:val="00AC385E"/>
    <w:rsid w:val="00AC4AC7"/>
    <w:rsid w:val="00AE1A3D"/>
    <w:rsid w:val="00AE318A"/>
    <w:rsid w:val="00AE5B94"/>
    <w:rsid w:val="00AE7460"/>
    <w:rsid w:val="00AE78DC"/>
    <w:rsid w:val="00B37659"/>
    <w:rsid w:val="00B44623"/>
    <w:rsid w:val="00B51C0D"/>
    <w:rsid w:val="00B536B5"/>
    <w:rsid w:val="00B57F3B"/>
    <w:rsid w:val="00B67614"/>
    <w:rsid w:val="00B87328"/>
    <w:rsid w:val="00B943FE"/>
    <w:rsid w:val="00BA3E0F"/>
    <w:rsid w:val="00BA752A"/>
    <w:rsid w:val="00BC0596"/>
    <w:rsid w:val="00BD6815"/>
    <w:rsid w:val="00BF2D2A"/>
    <w:rsid w:val="00C04692"/>
    <w:rsid w:val="00C0723A"/>
    <w:rsid w:val="00C12E9C"/>
    <w:rsid w:val="00C232C7"/>
    <w:rsid w:val="00C4083A"/>
    <w:rsid w:val="00C41F2A"/>
    <w:rsid w:val="00C50C5E"/>
    <w:rsid w:val="00C5167A"/>
    <w:rsid w:val="00C5227B"/>
    <w:rsid w:val="00C654ED"/>
    <w:rsid w:val="00C71A58"/>
    <w:rsid w:val="00C769A4"/>
    <w:rsid w:val="00C84C25"/>
    <w:rsid w:val="00C952A2"/>
    <w:rsid w:val="00C975B6"/>
    <w:rsid w:val="00CA519A"/>
    <w:rsid w:val="00CA5FA2"/>
    <w:rsid w:val="00CA7150"/>
    <w:rsid w:val="00CB7AAB"/>
    <w:rsid w:val="00CC1D18"/>
    <w:rsid w:val="00CC7794"/>
    <w:rsid w:val="00CD3F1C"/>
    <w:rsid w:val="00CF2205"/>
    <w:rsid w:val="00CF3CAC"/>
    <w:rsid w:val="00D0189E"/>
    <w:rsid w:val="00D073A3"/>
    <w:rsid w:val="00D12DCF"/>
    <w:rsid w:val="00D1381F"/>
    <w:rsid w:val="00D14AC8"/>
    <w:rsid w:val="00D14C31"/>
    <w:rsid w:val="00D23015"/>
    <w:rsid w:val="00D26731"/>
    <w:rsid w:val="00D27CEE"/>
    <w:rsid w:val="00D27E12"/>
    <w:rsid w:val="00D42908"/>
    <w:rsid w:val="00D477B1"/>
    <w:rsid w:val="00D51174"/>
    <w:rsid w:val="00D74B68"/>
    <w:rsid w:val="00D84D1B"/>
    <w:rsid w:val="00D95242"/>
    <w:rsid w:val="00D95F0E"/>
    <w:rsid w:val="00DA6F6E"/>
    <w:rsid w:val="00DB63C0"/>
    <w:rsid w:val="00DC5EB3"/>
    <w:rsid w:val="00DF4ACD"/>
    <w:rsid w:val="00DF4EDC"/>
    <w:rsid w:val="00E140A3"/>
    <w:rsid w:val="00E21B2E"/>
    <w:rsid w:val="00E272BB"/>
    <w:rsid w:val="00E27854"/>
    <w:rsid w:val="00E30C30"/>
    <w:rsid w:val="00E33069"/>
    <w:rsid w:val="00E37BE5"/>
    <w:rsid w:val="00E533D6"/>
    <w:rsid w:val="00E6107D"/>
    <w:rsid w:val="00E62F58"/>
    <w:rsid w:val="00E652B6"/>
    <w:rsid w:val="00E7615C"/>
    <w:rsid w:val="00E762F3"/>
    <w:rsid w:val="00EA4244"/>
    <w:rsid w:val="00EA61D2"/>
    <w:rsid w:val="00EB48BC"/>
    <w:rsid w:val="00EC1EE0"/>
    <w:rsid w:val="00EE20B3"/>
    <w:rsid w:val="00EE3534"/>
    <w:rsid w:val="00F01F43"/>
    <w:rsid w:val="00F050C4"/>
    <w:rsid w:val="00F0628E"/>
    <w:rsid w:val="00F44AC7"/>
    <w:rsid w:val="00F52487"/>
    <w:rsid w:val="00F64734"/>
    <w:rsid w:val="00F75861"/>
    <w:rsid w:val="00F77E68"/>
    <w:rsid w:val="00F82D67"/>
    <w:rsid w:val="00F951B9"/>
    <w:rsid w:val="00F9524A"/>
    <w:rsid w:val="00FB5305"/>
    <w:rsid w:val="00FC40C3"/>
    <w:rsid w:val="00FD5621"/>
    <w:rsid w:val="00FD5C05"/>
    <w:rsid w:val="00FE4A3B"/>
    <w:rsid w:val="00FE793E"/>
    <w:rsid w:val="3AF3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957CD"/>
  <w15:chartTrackingRefBased/>
  <w15:docId w15:val="{61DA8E7B-4BFD-495E-B548-AAB50446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7F7"/>
    <w:pPr>
      <w:widowControl w:val="0"/>
      <w:autoSpaceDE w:val="0"/>
      <w:autoSpaceDN w:val="0"/>
      <w:spacing w:after="0" w:line="240" w:lineRule="auto"/>
    </w:pPr>
    <w:rPr>
      <w:rFonts w:eastAsia="Arial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67614"/>
    <w:pPr>
      <w:spacing w:before="59"/>
      <w:ind w:left="2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614"/>
    <w:rPr>
      <w:rFonts w:eastAsia="Arial"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6761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7614"/>
    <w:rPr>
      <w:rFonts w:eastAsia="Arial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99"/>
    <w:qFormat/>
    <w:rsid w:val="00B67614"/>
    <w:pPr>
      <w:spacing w:before="120"/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B67614"/>
    <w:pPr>
      <w:ind w:left="108"/>
    </w:pPr>
  </w:style>
  <w:style w:type="character" w:styleId="Hyperlink">
    <w:name w:val="Hyperlink"/>
    <w:basedOn w:val="DefaultParagraphFont"/>
    <w:uiPriority w:val="99"/>
    <w:unhideWhenUsed/>
    <w:rsid w:val="00EE20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4DE"/>
    <w:rPr>
      <w:rFonts w:eastAsia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6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4DE"/>
    <w:rPr>
      <w:rFonts w:eastAsia="Arial"/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A94766"/>
  </w:style>
  <w:style w:type="character" w:customStyle="1" w:styleId="eop">
    <w:name w:val="eop"/>
    <w:basedOn w:val="DefaultParagraphFont"/>
    <w:rsid w:val="002B7229"/>
  </w:style>
  <w:style w:type="paragraph" w:styleId="NoSpacing">
    <w:name w:val="No Spacing"/>
    <w:uiPriority w:val="1"/>
    <w:qFormat/>
    <w:rsid w:val="002B7229"/>
    <w:pPr>
      <w:spacing w:after="0" w:line="240" w:lineRule="auto"/>
    </w:pPr>
    <w:rPr>
      <w:rFonts w:asciiTheme="minorHAnsi" w:hAnsiTheme="minorHAnsi" w:cstheme="minorBid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C7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7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3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2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71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3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7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2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54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0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7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5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35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82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1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2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3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3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8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7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2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8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80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0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9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7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58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1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7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4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0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5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2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44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68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2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2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1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9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98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6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30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0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6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21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02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1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77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3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2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7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6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4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3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8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4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5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0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5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1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31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6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5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3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62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6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3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12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05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6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34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9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65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44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7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2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34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13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76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47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10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7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94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9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8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4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2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3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0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75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68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1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0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7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24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3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2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44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68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5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6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0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64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94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52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3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3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7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87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8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3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2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6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6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4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F60E9-5B00-4806-8BCE-68A71C8F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400</Words>
  <Characters>2409</Characters>
  <Application>Microsoft Office Word</Application>
  <DocSecurity>0</DocSecurity>
  <Lines>80</Lines>
  <Paragraphs>55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DePaepe</dc:creator>
  <cp:keywords/>
  <dc:description/>
  <cp:lastModifiedBy>Kyle Laporte</cp:lastModifiedBy>
  <cp:revision>2</cp:revision>
  <cp:lastPrinted>2025-04-09T11:56:00Z</cp:lastPrinted>
  <dcterms:created xsi:type="dcterms:W3CDTF">2026-04-23T12:49:00Z</dcterms:created>
  <dcterms:modified xsi:type="dcterms:W3CDTF">2026-04-23T12:49:00Z</dcterms:modified>
</cp:coreProperties>
</file>